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2AE3" w14:textId="77777777" w:rsidR="00EA0674" w:rsidRDefault="001B760E">
      <w:pPr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Adran 1.</w:t>
      </w:r>
    </w:p>
    <w:p w14:paraId="36261045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D4AFDAE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1.1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Beth yw eich enw?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70F2FB83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34A7C1CF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22C2E75C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1.2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Beth yw enw eich prosiect?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2A328100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E8BA8E6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7EDB7FD4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1.3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Ble fydd yn cael ei gynnal?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45C3E705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0782802A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347B7A77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1.4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Sut mae eich prosiect yn ymateb i ‘faterion pwysicaf ein hoes’?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0015EB58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3F246B7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08FB9B7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1.5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Pwy arall, os o gwbl, fydd yn cydweithio gyda chi ar y prosiect hwn?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04D483CA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7D09BD8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_______________________________________________________________________________________________________________________</w:t>
      </w:r>
    </w:p>
    <w:p w14:paraId="48F7A7E7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Helvetica Neue Light" w:eastAsia="Helvetica Neue Light" w:hAnsi="Helvetica Neue Light" w:cs="Helvetica Neue Light"/>
          <w:sz w:val="20"/>
          <w:szCs w:val="20"/>
        </w:rPr>
        <w:t>Adran 2.</w:t>
      </w:r>
      <w:r>
        <w:rPr>
          <w:rFonts w:ascii="Helvetica Neue Light" w:eastAsia="Helvetica Neue Light" w:hAnsi="Helvetica Neue Light" w:cs="Helvetica Neue Light"/>
          <w:b/>
          <w:sz w:val="20"/>
          <w:szCs w:val="20"/>
        </w:rPr>
        <w:t xml:space="preserve"> </w:t>
      </w:r>
    </w:p>
    <w:p w14:paraId="5FF11B1D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i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SYLWER: Os byddai’n well gennych gwblhau Adran 2 trwy gyflwyniad fideo – llwythwch i YouTube a chynnwys linc isod. Ni ddylai c</w:t>
      </w:r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yflwyniadau fideo fod yn fwy na 10 munud o hyd.</w:t>
      </w:r>
    </w:p>
    <w:p w14:paraId="3FAA0B57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i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Os yw eich fideo wedi’i diogelu gan gyfrinair, rhowch y cyfrinair i ni.</w:t>
      </w:r>
    </w:p>
    <w:p w14:paraId="7981E058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068884B6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3E57ED98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2.1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Sut fyddech yn disgrifio'r gwaith rydych chi'n ei wneud fel arfer?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</w:t>
      </w:r>
    </w:p>
    <w:p w14:paraId="4E42B1E4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FAF5137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33CB9F92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2.2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Dywedwch wrthom am eich prosiect: Beth ydyw a pham ei 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bod yn bwysig i chi?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25B56FCB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3C8E8AB9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436CBC17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2.3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Sut gall eich prosiect greu newid?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br/>
      </w:r>
    </w:p>
    <w:p w14:paraId="3D7892E0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55A77104" w14:textId="77777777" w:rsidR="00EA0674" w:rsidRDefault="001B760E">
      <w:pPr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2.4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Ydych chi eisoes wedi dechrau gweithio arno mewn rhyw ffordd?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13A797E6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1F7B062F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4DA8F252" w14:textId="77777777" w:rsidR="00EA0674" w:rsidRDefault="001B760E">
      <w:pPr>
        <w:shd w:val="clear" w:color="auto" w:fill="FFFFFF"/>
        <w:ind w:left="720" w:hanging="720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2.5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Sut ydych chi'n gobeithio gall y prosiect ddatblygu tu hwnt i'r amser datblygu a gynigir trwy Gyfnodau Preswyl ar Leoliad?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656504EF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F7B3A29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57321F7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2.6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Ble allwn ni ddod o hyd i chi a'ch gwaith ar-lein?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0CEAF04D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2C117F35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3649E7CD" w14:textId="77777777" w:rsidR="00EA0674" w:rsidRDefault="001B760E">
      <w:pPr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2.7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A oes unrhyw beth arall yr hoffech ei ddweud wrthym?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4C4E6B41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777576E6" w14:textId="77777777" w:rsidR="00EA0674" w:rsidRDefault="001B760E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_______________________________________________________________________________________________________________________</w:t>
      </w:r>
    </w:p>
    <w:p w14:paraId="705F5109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13B4AD4D" w14:textId="77777777" w:rsidR="00EA0674" w:rsidRDefault="001B760E">
      <w:pPr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Adran 3.</w:t>
      </w:r>
    </w:p>
    <w:p w14:paraId="15690D29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7A2A9B7B" w14:textId="77777777" w:rsidR="00EA0674" w:rsidRDefault="001B760E">
      <w:pPr>
        <w:rPr>
          <w:rFonts w:ascii="Helvetica Neue Light" w:eastAsia="Helvetica Neue Light" w:hAnsi="Helvetica Neue Light" w:cs="Helvetica Neue Light"/>
          <w:smallCaps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Sut y gallwn gysylltu â chi?</w:t>
      </w:r>
    </w:p>
    <w:p w14:paraId="4F9BC9B9" w14:textId="77777777" w:rsidR="00EA0674" w:rsidRDefault="00EA0674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2696AAC8" w14:textId="77777777" w:rsidR="00EA0674" w:rsidRDefault="001B760E">
      <w:pPr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3.1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Ffôn: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7D2275B2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2E0A32F7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5851E69A" w14:textId="77777777" w:rsidR="00EA0674" w:rsidRDefault="001B760E">
      <w:pPr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3.2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E-bost: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</w:t>
      </w:r>
    </w:p>
    <w:p w14:paraId="5908769D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34BB489E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0FDD983D" w14:textId="77777777" w:rsidR="00EA0674" w:rsidRDefault="001B760E">
      <w:pPr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3.3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ab/>
        <w:t xml:space="preserve">Cyfeiriad: </w:t>
      </w:r>
      <w:r>
        <w:rPr>
          <w:rFonts w:ascii="Helvetica Neue Light" w:eastAsia="Helvetica Neue Light" w:hAnsi="Helvetica Neue Light" w:cs="Helvetica Neue Light"/>
          <w:color w:val="F51BFF"/>
          <w:sz w:val="18"/>
          <w:szCs w:val="18"/>
        </w:rPr>
        <w:t>_</w:t>
      </w:r>
    </w:p>
    <w:p w14:paraId="43261089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686B43AA" w14:textId="77777777" w:rsidR="00603277" w:rsidRDefault="00603277" w:rsidP="00603277">
      <w:pPr>
        <w:shd w:val="clear" w:color="auto" w:fill="FFFFFF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Sut glywoch chi am y cyfle hwn?</w:t>
      </w:r>
      <w:r w:rsidRPr="0041246E">
        <w:rPr>
          <w:rFonts w:ascii="Helvetica Neue Light" w:eastAsia="Helvetica Neue Light" w:hAnsi="Helvetica Neue Light" w:cs="Helvetica Neue Light"/>
          <w:color w:val="F51BFF"/>
          <w:sz w:val="20"/>
          <w:szCs w:val="20"/>
        </w:rPr>
        <w:t xml:space="preserve"> </w:t>
      </w:r>
      <w:r>
        <w:rPr>
          <w:rFonts w:ascii="Helvetica Neue Light" w:eastAsia="Helvetica Neue Light" w:hAnsi="Helvetica Neue Light" w:cs="Helvetica Neue Light"/>
          <w:color w:val="F51BFF"/>
          <w:sz w:val="20"/>
          <w:szCs w:val="20"/>
        </w:rPr>
        <w:t>_</w:t>
      </w:r>
    </w:p>
    <w:p w14:paraId="26553056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  <w:bookmarkStart w:id="1" w:name="_GoBack"/>
      <w:bookmarkEnd w:id="1"/>
    </w:p>
    <w:p w14:paraId="2D2C218B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110FA438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201BC034" w14:textId="77777777" w:rsidR="00EA0674" w:rsidRDefault="001B760E">
      <w:pPr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Cyfleoedd Cyfartal: Ffurflen Gais </w:t>
      </w:r>
      <w:r>
        <w:rPr>
          <w:rFonts w:ascii="Helvetica Neue" w:eastAsia="Helvetica Neue" w:hAnsi="Helvetica Neue" w:cs="Helvetica Neue"/>
          <w:b/>
          <w:color w:val="F51BFF"/>
          <w:sz w:val="18"/>
          <w:szCs w:val="18"/>
        </w:rPr>
        <w:t>_</w:t>
      </w:r>
    </w:p>
    <w:p w14:paraId="63A945C8" w14:textId="77777777" w:rsidR="00EA0674" w:rsidRDefault="00EA0674">
      <w:pPr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6FE70104" w14:textId="77777777" w:rsidR="00EA0674" w:rsidRDefault="001B760E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Mi fydd hefyd angen i chi lenwi Ffurflen Cyfleoedd Cyfartal i fynd gyda’ch cais.</w:t>
      </w:r>
    </w:p>
    <w:p w14:paraId="0C1EDDDC" w14:textId="77777777" w:rsidR="00EA0674" w:rsidRDefault="00EA0674">
      <w:pPr>
        <w:rPr>
          <w:rFonts w:ascii="Helvetica Neue" w:eastAsia="Helvetica Neue" w:hAnsi="Helvetica Neue" w:cs="Helvetica Neue"/>
          <w:sz w:val="18"/>
          <w:szCs w:val="18"/>
        </w:rPr>
      </w:pPr>
    </w:p>
    <w:p w14:paraId="1731E783" w14:textId="77777777" w:rsidR="00EA0674" w:rsidRDefault="001B760E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Ewch os gwelwch yn dda i: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hyperlink r:id="rId6">
        <w:r>
          <w:rPr>
            <w:rFonts w:ascii="Helvetica Neue" w:eastAsia="Helvetica Neue" w:hAnsi="Helvetica Neue" w:cs="Helvetica Neue"/>
            <w:b/>
            <w:color w:val="0000FF"/>
            <w:sz w:val="18"/>
            <w:szCs w:val="18"/>
            <w:u w:val="single"/>
          </w:rPr>
          <w:t>http://bit.ly/2zoWvOe</w:t>
        </w:r>
      </w:hyperlink>
    </w:p>
    <w:p w14:paraId="708B54F8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p w14:paraId="2C4799C4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b/>
          <w:color w:val="222222"/>
          <w:sz w:val="20"/>
          <w:szCs w:val="20"/>
        </w:rPr>
      </w:pPr>
    </w:p>
    <w:p w14:paraId="51E2CECA" w14:textId="77777777" w:rsidR="00EA0674" w:rsidRDefault="00EA0674">
      <w:pPr>
        <w:shd w:val="clear" w:color="auto" w:fill="FFFFFF"/>
        <w:rPr>
          <w:rFonts w:ascii="Helvetica Neue Light" w:eastAsia="Helvetica Neue Light" w:hAnsi="Helvetica Neue Light" w:cs="Helvetica Neue Light"/>
          <w:b/>
          <w:color w:val="222222"/>
          <w:sz w:val="20"/>
          <w:szCs w:val="20"/>
        </w:rPr>
      </w:pPr>
    </w:p>
    <w:p w14:paraId="05240C61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Helvetica Neue Light" w:eastAsia="Helvetica Neue Light" w:hAnsi="Helvetica Neue Light" w:cs="Helvetica Neue Light"/>
          <w:b/>
          <w:color w:val="222222"/>
          <w:sz w:val="20"/>
          <w:szCs w:val="20"/>
        </w:rPr>
        <w:t>Sut y byddwn yn trin eich data</w:t>
      </w:r>
    </w:p>
    <w:p w14:paraId="52FB956B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  <w:t>Bydd National Theatre Wales yn prosesu’r data personol yn y cyflwyniad hwn yn unol â’r </w:t>
      </w:r>
      <w:r>
        <w:rPr>
          <w:rFonts w:ascii="Arial" w:eastAsia="Arial" w:hAnsi="Arial" w:cs="Arial"/>
          <w:b/>
          <w:color w:val="262727"/>
          <w:sz w:val="20"/>
          <w:szCs w:val="20"/>
          <w:highlight w:val="white"/>
        </w:rPr>
        <w:t>Egwyddorion Diogelu Data</w:t>
      </w:r>
      <w:r>
        <w:rPr>
          <w:rFonts w:ascii="Arial" w:eastAsia="Arial" w:hAnsi="Arial" w:cs="Arial"/>
          <w:color w:val="262727"/>
          <w:sz w:val="20"/>
          <w:szCs w:val="20"/>
          <w:highlight w:val="white"/>
        </w:rPr>
        <w:t> yn Neddf Diogelu Data 1998 ac a ddiweddarwyd gan y Rheoliad Diogelu Data Cyffredinol 2018.</w:t>
      </w:r>
    </w:p>
    <w:p w14:paraId="189FFBD8" w14:textId="77777777" w:rsidR="00EA0674" w:rsidRDefault="001B760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4C8D5C5E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  <w:t>Chwe mis ar ôl y dyddiad cau ar gyfer cyflwyniadau, bydd NTW yn dileu eich cyflwyniad o’n cofnodion. Fodd bynnag, byddwn yn dal i gysylltu â chi am eich gwaith ac yn cadw eich manylion cyswllt (enw, cyfeiriad post, cyfeiriad e-bost, rhif ffôn) at y diben h</w:t>
      </w: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  <w:t>wn. Byddwn ond yn cysylltu â chi lle bydd gennym ddiddordeb dilys i wneud hynny ynghylch cyfleoedd penodol mewn cysylltiad â chi, eich gwaith a chyfleoedd gyda Datblygiad Creadigol yr ydym yn credu fydd yn berthnasol i chi.</w:t>
      </w:r>
    </w:p>
    <w:p w14:paraId="661D6640" w14:textId="77777777" w:rsidR="00EA0674" w:rsidRDefault="001B760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10E898DE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  <w:highlight w:val="white"/>
        </w:rPr>
        <w:t>Byddwn hefyd yn cadw’r data Cy</w:t>
      </w: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  <w:highlight w:val="white"/>
        </w:rPr>
        <w:t>fle Cyfartal dienw yr ydym yn gofyn amdanynt gan yr holl ymgeiswyr at ddibenion adrodd i’n cyllidwyr am hyd at dair blynedd.  </w:t>
      </w:r>
    </w:p>
    <w:p w14:paraId="463D3A8A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Arial" w:eastAsia="Arial" w:hAnsi="Arial" w:cs="Arial"/>
          <w:color w:val="222222"/>
          <w:sz w:val="19"/>
          <w:szCs w:val="19"/>
        </w:rPr>
        <w:t> </w:t>
      </w:r>
    </w:p>
    <w:p w14:paraId="35FB9B52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  <w:t>Gallwch roi gwybod i ni ar unrhyw adeg os hoffech ddiwygio neu ddileu’r manylion a gedwir gan NTW/Datblygiad Creadigol drwy e-b</w:t>
      </w: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  <w:t>ostio ideas@nationaltheatrewales.org neu ffonio 029 2035 3070</w:t>
      </w:r>
    </w:p>
    <w:p w14:paraId="108274CE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Arial" w:eastAsia="Arial" w:hAnsi="Arial" w:cs="Arial"/>
          <w:color w:val="222222"/>
          <w:sz w:val="19"/>
          <w:szCs w:val="19"/>
        </w:rPr>
        <w:t> </w:t>
      </w:r>
    </w:p>
    <w:p w14:paraId="77C7B868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Helvetica Neue Light" w:eastAsia="Helvetica Neue Light" w:hAnsi="Helvetica Neue Light" w:cs="Helvetica Neue Light"/>
          <w:b/>
          <w:color w:val="222222"/>
          <w:sz w:val="20"/>
          <w:szCs w:val="20"/>
        </w:rPr>
        <w:t>Y newyddion diweddaraf</w:t>
      </w:r>
    </w:p>
    <w:p w14:paraId="43FA691D" w14:textId="77777777" w:rsidR="00EA0674" w:rsidRDefault="001B760E">
      <w:pPr>
        <w:shd w:val="clear" w:color="auto" w:fill="FFFFFF"/>
        <w:rPr>
          <w:color w:val="222222"/>
        </w:rPr>
      </w:pPr>
      <w:r>
        <w:rPr>
          <w:rFonts w:ascii="Arial" w:eastAsia="Arial" w:hAnsi="Arial" w:cs="Arial"/>
          <w:color w:val="262727"/>
          <w:sz w:val="19"/>
          <w:szCs w:val="19"/>
        </w:rPr>
        <w:t>Argymhellwn eich bod yn cofrestru i dderbyn y newyddion diweddaraf gan</w:t>
      </w:r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  <w:t xml:space="preserve"> National Theatre Wales y gellir ei anfon yn syth i’ch mewnflwch. Ewch i </w:t>
      </w:r>
      <w:hyperlink r:id="rId7">
        <w:r>
          <w:rPr>
            <w:rFonts w:ascii="Helvetica Neue Light" w:eastAsia="Helvetica Neue Light" w:hAnsi="Helvetica Neue Light" w:cs="Helvetica Neue Light"/>
            <w:color w:val="1155CC"/>
            <w:sz w:val="20"/>
            <w:szCs w:val="20"/>
            <w:u w:val="single"/>
          </w:rPr>
          <w:t>www.nationaltheatrewales.org</w:t>
        </w:r>
      </w:hyperlink>
      <w:r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  <w:t> i gael eich ychwanegu at ein cylchlythyr.</w:t>
      </w:r>
    </w:p>
    <w:p w14:paraId="789F56C6" w14:textId="77777777" w:rsidR="00EA0674" w:rsidRDefault="00EA0674">
      <w:pPr>
        <w:rPr>
          <w:rFonts w:ascii="Helvetica Neue Light" w:eastAsia="Helvetica Neue Light" w:hAnsi="Helvetica Neue Light" w:cs="Helvetica Neue Light"/>
          <w:sz w:val="18"/>
          <w:szCs w:val="18"/>
        </w:rPr>
      </w:pPr>
    </w:p>
    <w:sectPr w:rsidR="00EA0674">
      <w:headerReference w:type="first" r:id="rId8"/>
      <w:pgSz w:w="11900" w:h="16840"/>
      <w:pgMar w:top="567" w:right="567" w:bottom="567" w:left="56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659B" w14:textId="77777777" w:rsidR="001B760E" w:rsidRDefault="001B760E">
      <w:r>
        <w:separator/>
      </w:r>
    </w:p>
  </w:endnote>
  <w:endnote w:type="continuationSeparator" w:id="0">
    <w:p w14:paraId="7C13C7B1" w14:textId="77777777" w:rsidR="001B760E" w:rsidRDefault="001B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4B10" w14:textId="77777777" w:rsidR="001B760E" w:rsidRDefault="001B760E">
      <w:r>
        <w:separator/>
      </w:r>
    </w:p>
  </w:footnote>
  <w:footnote w:type="continuationSeparator" w:id="0">
    <w:p w14:paraId="55C84E90" w14:textId="77777777" w:rsidR="001B760E" w:rsidRDefault="001B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F498" w14:textId="77777777" w:rsidR="00EA0674" w:rsidRDefault="001B76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2533117" wp14:editId="0C8F0C16">
          <wp:extent cx="6836410" cy="3251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10" cy="325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74"/>
    <w:rsid w:val="001B760E"/>
    <w:rsid w:val="00603277"/>
    <w:rsid w:val="00E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4DC44"/>
  <w15:docId w15:val="{3C308E04-2B57-9F41-862E-FD8877C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nationaltheatrewal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zoWvO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National Theatre Wales</cp:lastModifiedBy>
  <cp:revision>2</cp:revision>
  <dcterms:created xsi:type="dcterms:W3CDTF">2019-08-14T13:07:00Z</dcterms:created>
  <dcterms:modified xsi:type="dcterms:W3CDTF">2019-08-14T13:07:00Z</dcterms:modified>
</cp:coreProperties>
</file>